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11" w:rsidRDefault="00ED4711" w:rsidP="00ED4711">
      <w:pPr>
        <w:shd w:val="clear" w:color="auto" w:fill="FFFFFF"/>
        <w:rPr>
          <w:color w:val="000000"/>
          <w:sz w:val="23"/>
          <w:szCs w:val="23"/>
          <w:lang w:val="uk-UA"/>
        </w:rPr>
      </w:pPr>
      <w:r>
        <w:rPr>
          <w:b/>
          <w:bCs/>
          <w:color w:val="000000"/>
          <w:sz w:val="23"/>
          <w:szCs w:val="23"/>
          <w:lang w:val="uk-UA"/>
        </w:rPr>
        <w:t xml:space="preserve">Урок 3. </w:t>
      </w:r>
      <w:r>
        <w:rPr>
          <w:b/>
          <w:bCs/>
          <w:color w:val="000000"/>
          <w:sz w:val="23"/>
          <w:szCs w:val="23"/>
          <w:lang w:val="uk-UA"/>
        </w:rPr>
        <w:t xml:space="preserve">Тема. </w:t>
      </w:r>
      <w:r w:rsidRPr="00FE13EC">
        <w:rPr>
          <w:rFonts w:ascii="Verdana" w:hAnsi="Verdana"/>
          <w:sz w:val="16"/>
          <w:szCs w:val="16"/>
        </w:rPr>
        <w:t> </w:t>
      </w:r>
      <w:proofErr w:type="spellStart"/>
      <w:r w:rsidRPr="00ED4711">
        <w:rPr>
          <w:color w:val="000000"/>
          <w:sz w:val="23"/>
          <w:szCs w:val="23"/>
          <w:lang w:val="uk-UA"/>
        </w:rPr>
        <w:t>Етапи</w:t>
      </w:r>
      <w:proofErr w:type="spellEnd"/>
      <w:r w:rsidRPr="00ED4711">
        <w:rPr>
          <w:color w:val="000000"/>
          <w:sz w:val="23"/>
          <w:szCs w:val="23"/>
          <w:lang w:val="uk-UA"/>
        </w:rPr>
        <w:t xml:space="preserve"> </w:t>
      </w:r>
      <w:proofErr w:type="spellStart"/>
      <w:r w:rsidRPr="00ED4711">
        <w:rPr>
          <w:color w:val="000000"/>
          <w:sz w:val="23"/>
          <w:szCs w:val="23"/>
          <w:lang w:val="uk-UA"/>
        </w:rPr>
        <w:t>створення</w:t>
      </w:r>
      <w:proofErr w:type="spellEnd"/>
      <w:r w:rsidRPr="00ED4711">
        <w:rPr>
          <w:color w:val="000000"/>
          <w:sz w:val="23"/>
          <w:szCs w:val="23"/>
          <w:lang w:val="uk-UA"/>
        </w:rPr>
        <w:t xml:space="preserve"> </w:t>
      </w:r>
      <w:proofErr w:type="spellStart"/>
      <w:r w:rsidRPr="00ED4711">
        <w:rPr>
          <w:color w:val="000000"/>
          <w:sz w:val="23"/>
          <w:szCs w:val="23"/>
          <w:lang w:val="uk-UA"/>
        </w:rPr>
        <w:t>бази</w:t>
      </w:r>
      <w:proofErr w:type="spellEnd"/>
      <w:r w:rsidRPr="00ED4711">
        <w:rPr>
          <w:color w:val="000000"/>
          <w:sz w:val="23"/>
          <w:szCs w:val="23"/>
          <w:lang w:val="uk-UA"/>
        </w:rPr>
        <w:t xml:space="preserve"> </w:t>
      </w:r>
      <w:proofErr w:type="spellStart"/>
      <w:r w:rsidRPr="00ED4711">
        <w:rPr>
          <w:color w:val="000000"/>
          <w:sz w:val="23"/>
          <w:szCs w:val="23"/>
          <w:lang w:val="uk-UA"/>
        </w:rPr>
        <w:t>даних</w:t>
      </w:r>
      <w:proofErr w:type="spellEnd"/>
      <w:r w:rsidRPr="00ED4711">
        <w:rPr>
          <w:color w:val="000000"/>
          <w:sz w:val="23"/>
          <w:szCs w:val="23"/>
          <w:lang w:val="uk-UA"/>
        </w:rPr>
        <w:t xml:space="preserve">. </w:t>
      </w:r>
      <w:proofErr w:type="spellStart"/>
      <w:r w:rsidRPr="00ED4711">
        <w:rPr>
          <w:color w:val="000000"/>
          <w:sz w:val="23"/>
          <w:szCs w:val="23"/>
          <w:lang w:val="uk-UA"/>
        </w:rPr>
        <w:t>Поняття</w:t>
      </w:r>
      <w:proofErr w:type="spellEnd"/>
      <w:r w:rsidRPr="00ED4711">
        <w:rPr>
          <w:color w:val="000000"/>
          <w:sz w:val="23"/>
          <w:szCs w:val="23"/>
          <w:lang w:val="uk-UA"/>
        </w:rPr>
        <w:t xml:space="preserve"> про </w:t>
      </w:r>
      <w:proofErr w:type="spellStart"/>
      <w:r w:rsidRPr="00ED4711">
        <w:rPr>
          <w:color w:val="000000"/>
          <w:sz w:val="23"/>
          <w:szCs w:val="23"/>
          <w:lang w:val="uk-UA"/>
        </w:rPr>
        <w:t>системи</w:t>
      </w:r>
      <w:proofErr w:type="spellEnd"/>
      <w:r w:rsidRPr="00ED4711">
        <w:rPr>
          <w:color w:val="000000"/>
          <w:sz w:val="23"/>
          <w:szCs w:val="23"/>
          <w:lang w:val="uk-UA"/>
        </w:rPr>
        <w:t xml:space="preserve"> </w:t>
      </w:r>
      <w:proofErr w:type="spellStart"/>
      <w:r w:rsidRPr="00ED4711">
        <w:rPr>
          <w:color w:val="000000"/>
          <w:sz w:val="23"/>
          <w:szCs w:val="23"/>
          <w:lang w:val="uk-UA"/>
        </w:rPr>
        <w:t>управління</w:t>
      </w:r>
      <w:proofErr w:type="spellEnd"/>
      <w:r w:rsidRPr="00ED4711">
        <w:rPr>
          <w:color w:val="000000"/>
          <w:sz w:val="23"/>
          <w:szCs w:val="23"/>
          <w:lang w:val="uk-UA"/>
        </w:rPr>
        <w:t xml:space="preserve"> базами </w:t>
      </w:r>
      <w:proofErr w:type="spellStart"/>
      <w:r w:rsidRPr="00ED4711">
        <w:rPr>
          <w:color w:val="000000"/>
          <w:sz w:val="23"/>
          <w:szCs w:val="23"/>
          <w:lang w:val="uk-UA"/>
        </w:rPr>
        <w:t>даних</w:t>
      </w:r>
      <w:proofErr w:type="spellEnd"/>
    </w:p>
    <w:p w:rsidR="00ED4711" w:rsidRPr="00ED4711" w:rsidRDefault="00ED4711" w:rsidP="00ED4711">
      <w:pPr>
        <w:shd w:val="clear" w:color="auto" w:fill="FFFFFF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          введення даних.</w:t>
      </w:r>
    </w:p>
    <w:p w:rsidR="00ED4711" w:rsidRDefault="00ED4711" w:rsidP="00ED4711">
      <w:pPr>
        <w:shd w:val="clear" w:color="auto" w:fill="FFFFFF"/>
        <w:rPr>
          <w:color w:val="000000"/>
          <w:sz w:val="23"/>
          <w:szCs w:val="23"/>
          <w:lang w:val="uk-UA"/>
        </w:rPr>
      </w:pPr>
      <w:r>
        <w:rPr>
          <w:b/>
          <w:bCs/>
          <w:color w:val="000000"/>
          <w:sz w:val="23"/>
          <w:szCs w:val="23"/>
          <w:lang w:val="uk-UA"/>
        </w:rPr>
        <w:t xml:space="preserve">Мета: </w:t>
      </w:r>
      <w:r>
        <w:rPr>
          <w:color w:val="000000"/>
          <w:sz w:val="23"/>
          <w:szCs w:val="23"/>
          <w:lang w:val="uk-UA"/>
        </w:rPr>
        <w:t>показати важливість проектування бази даних;</w:t>
      </w:r>
    </w:p>
    <w:p w:rsidR="00ED4711" w:rsidRDefault="00ED4711" w:rsidP="00ED4711">
      <w:pPr>
        <w:shd w:val="clear" w:color="auto" w:fill="FFFFFF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   </w:t>
      </w:r>
      <w:bookmarkStart w:id="0" w:name="_GoBack"/>
      <w:r>
        <w:rPr>
          <w:color w:val="000000"/>
          <w:sz w:val="23"/>
          <w:szCs w:val="23"/>
          <w:lang w:val="uk-UA"/>
        </w:rPr>
        <w:t xml:space="preserve">        навчити учнів визначати мету створення бази даних, основні функції та фор</w:t>
      </w:r>
      <w:r>
        <w:rPr>
          <w:color w:val="000000"/>
          <w:sz w:val="23"/>
          <w:szCs w:val="23"/>
          <w:lang w:val="uk-UA"/>
        </w:rPr>
        <w:softHyphen/>
        <w:t xml:space="preserve">ми зберігання  інформації, виробити навички вибору методів СУБД </w:t>
      </w:r>
      <w:proofErr w:type="spellStart"/>
      <w:r>
        <w:rPr>
          <w:color w:val="000000"/>
          <w:sz w:val="23"/>
          <w:szCs w:val="23"/>
          <w:lang w:val="uk-UA"/>
        </w:rPr>
        <w:t>Ассе</w:t>
      </w:r>
      <w:r>
        <w:rPr>
          <w:color w:val="000000"/>
          <w:sz w:val="23"/>
          <w:szCs w:val="23"/>
          <w:lang w:val="en-US"/>
        </w:rPr>
        <w:t>ss</w:t>
      </w:r>
      <w:proofErr w:type="spellEnd"/>
      <w:r>
        <w:rPr>
          <w:color w:val="000000"/>
          <w:sz w:val="23"/>
          <w:szCs w:val="23"/>
          <w:lang w:val="uk-UA"/>
        </w:rPr>
        <w:t xml:space="preserve"> зі створення таб</w:t>
      </w:r>
      <w:r>
        <w:rPr>
          <w:color w:val="000000"/>
          <w:sz w:val="23"/>
          <w:szCs w:val="23"/>
          <w:lang w:val="uk-UA"/>
        </w:rPr>
        <w:softHyphen/>
        <w:t>лиць;</w:t>
      </w:r>
    </w:p>
    <w:p w:rsidR="00ED4711" w:rsidRDefault="00ED4711" w:rsidP="00ED4711">
      <w:pPr>
        <w:shd w:val="clear" w:color="auto" w:fill="FFFFFF"/>
        <w:rPr>
          <w:szCs w:val="24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           навчити створювати таблиці в середо</w:t>
      </w:r>
      <w:r>
        <w:rPr>
          <w:color w:val="000000"/>
          <w:sz w:val="23"/>
          <w:szCs w:val="23"/>
          <w:lang w:val="uk-UA"/>
        </w:rPr>
        <w:softHyphen/>
        <w:t xml:space="preserve">вищі СУБД </w:t>
      </w:r>
      <w:proofErr w:type="spellStart"/>
      <w:r>
        <w:rPr>
          <w:color w:val="000000"/>
          <w:sz w:val="23"/>
          <w:szCs w:val="23"/>
          <w:lang w:val="uk-UA"/>
        </w:rPr>
        <w:t>Ассе</w:t>
      </w:r>
      <w:r>
        <w:rPr>
          <w:color w:val="000000"/>
          <w:sz w:val="23"/>
          <w:szCs w:val="23"/>
          <w:lang w:val="en-US"/>
        </w:rPr>
        <w:t>ss</w:t>
      </w:r>
      <w:proofErr w:type="spellEnd"/>
      <w:r>
        <w:rPr>
          <w:color w:val="000000"/>
          <w:sz w:val="23"/>
          <w:szCs w:val="23"/>
          <w:lang w:val="uk-UA"/>
        </w:rPr>
        <w:t>.</w:t>
      </w:r>
    </w:p>
    <w:bookmarkEnd w:id="0"/>
    <w:p w:rsidR="00ED4711" w:rsidRDefault="00ED4711" w:rsidP="00ED4711">
      <w:pPr>
        <w:pStyle w:val="1"/>
        <w:rPr>
          <w:szCs w:val="24"/>
        </w:rPr>
      </w:pPr>
      <w:r>
        <w:t>План уроків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1.   Перевірка засвоєння матеріалу поперед</w:t>
      </w:r>
      <w:r>
        <w:rPr>
          <w:color w:val="000000"/>
          <w:sz w:val="23"/>
          <w:szCs w:val="23"/>
          <w:lang w:val="uk-UA"/>
        </w:rPr>
        <w:softHyphen/>
        <w:t>нього уроку.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2.   Поняття про проектування баз даних.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3.   Етапи проектування конкретної БД.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4.   Поняття структури таблиці БД. Режими створення таблиць у СУБД Access.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5.  Типи даних, які використовують у СУБД Access.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6.   Використання режиму конструктора для створення та редагування структури таблиці БД.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7.  Алгоритми створення та роботи з табли</w:t>
      </w:r>
      <w:r>
        <w:rPr>
          <w:color w:val="000000"/>
          <w:sz w:val="23"/>
          <w:szCs w:val="23"/>
          <w:lang w:val="uk-UA"/>
        </w:rPr>
        <w:softHyphen/>
        <w:t xml:space="preserve">цями в режимі таблиці та </w:t>
      </w:r>
      <w:proofErr w:type="spellStart"/>
      <w:r>
        <w:rPr>
          <w:b/>
          <w:bCs/>
          <w:color w:val="000000"/>
          <w:sz w:val="23"/>
          <w:szCs w:val="23"/>
          <w:lang w:val="uk-UA"/>
        </w:rPr>
        <w:t>Мастера</w:t>
      </w:r>
      <w:proofErr w:type="spellEnd"/>
      <w:r>
        <w:rPr>
          <w:b/>
          <w:bCs/>
          <w:color w:val="000000"/>
          <w:sz w:val="23"/>
          <w:szCs w:val="23"/>
          <w:lang w:val="uk-UA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  <w:lang w:val="uk-UA"/>
        </w:rPr>
        <w:t>таблиц</w:t>
      </w:r>
      <w:proofErr w:type="spellEnd"/>
      <w:r>
        <w:rPr>
          <w:b/>
          <w:bCs/>
          <w:color w:val="000000"/>
          <w:sz w:val="23"/>
          <w:szCs w:val="23"/>
          <w:lang w:val="uk-UA"/>
        </w:rPr>
        <w:t>.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8.   Закріплення теоретичного матеріалу — практична робота № 2 «Створення структури бази даних, введення та редагування даних».</w:t>
      </w:r>
    </w:p>
    <w:p w:rsidR="00ED4711" w:rsidRDefault="00ED4711" w:rsidP="00ED4711">
      <w:pPr>
        <w:shd w:val="clear" w:color="auto" w:fill="FFFFFF"/>
        <w:rPr>
          <w:szCs w:val="24"/>
          <w:lang w:val="uk-UA"/>
        </w:rPr>
      </w:pPr>
      <w:r>
        <w:rPr>
          <w:color w:val="000000"/>
          <w:sz w:val="23"/>
          <w:szCs w:val="23"/>
          <w:lang w:val="uk-UA"/>
        </w:rPr>
        <w:t xml:space="preserve">9.  Домашнє завдання (вивчити методи створення таблиць БД, створити проект своєї БД, продовжувати добирати матеріал на тему своєї БД, пригадати методи пошуку інформації в </w:t>
      </w:r>
      <w:r>
        <w:rPr>
          <w:color w:val="000000"/>
          <w:sz w:val="23"/>
          <w:szCs w:val="23"/>
          <w:lang w:val="en-US"/>
        </w:rPr>
        <w:t>MS</w:t>
      </w:r>
      <w:r>
        <w:rPr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3"/>
          <w:szCs w:val="23"/>
          <w:lang w:val="en-US"/>
        </w:rPr>
        <w:t>Word</w:t>
      </w:r>
      <w:r>
        <w:rPr>
          <w:color w:val="000000"/>
          <w:sz w:val="23"/>
          <w:szCs w:val="23"/>
          <w:lang w:val="uk-UA"/>
        </w:rPr>
        <w:t xml:space="preserve">  і методи впорядкування та фільтрації даних у таблицях </w:t>
      </w:r>
      <w:r>
        <w:rPr>
          <w:color w:val="000000"/>
          <w:sz w:val="23"/>
          <w:szCs w:val="23"/>
          <w:lang w:val="en-US"/>
        </w:rPr>
        <w:t>MS</w:t>
      </w:r>
      <w:r>
        <w:rPr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3"/>
          <w:szCs w:val="23"/>
          <w:lang w:val="en-US"/>
        </w:rPr>
        <w:t>Excel</w:t>
      </w:r>
      <w:r>
        <w:rPr>
          <w:color w:val="000000"/>
          <w:sz w:val="23"/>
          <w:szCs w:val="23"/>
          <w:lang w:val="uk-UA"/>
        </w:rPr>
        <w:t>).</w:t>
      </w:r>
    </w:p>
    <w:p w:rsidR="00ED4711" w:rsidRDefault="00ED4711" w:rsidP="00ED4711">
      <w:pPr>
        <w:shd w:val="clear" w:color="auto" w:fill="FFFFFF"/>
        <w:rPr>
          <w:i/>
          <w:iCs/>
          <w:color w:val="000000"/>
          <w:sz w:val="23"/>
          <w:szCs w:val="23"/>
          <w:lang w:val="uk-UA"/>
        </w:rPr>
      </w:pPr>
      <w:r>
        <w:rPr>
          <w:b/>
          <w:bCs/>
          <w:i/>
          <w:iCs/>
          <w:color w:val="000000"/>
          <w:sz w:val="23"/>
          <w:szCs w:val="23"/>
          <w:lang w:val="uk-UA"/>
        </w:rPr>
        <w:t xml:space="preserve">Нові терміни та поняття: </w:t>
      </w:r>
      <w:r>
        <w:rPr>
          <w:i/>
          <w:iCs/>
          <w:color w:val="000000"/>
          <w:sz w:val="23"/>
          <w:szCs w:val="23"/>
          <w:lang w:val="uk-UA"/>
        </w:rPr>
        <w:t>етапи проекту</w:t>
      </w:r>
      <w:r>
        <w:rPr>
          <w:i/>
          <w:iCs/>
          <w:color w:val="000000"/>
          <w:sz w:val="23"/>
          <w:szCs w:val="23"/>
          <w:lang w:val="uk-UA"/>
        </w:rPr>
        <w:softHyphen/>
        <w:t>вання бази даних, структура таблиці БД, ре</w:t>
      </w:r>
      <w:r>
        <w:rPr>
          <w:i/>
          <w:iCs/>
          <w:color w:val="000000"/>
          <w:sz w:val="23"/>
          <w:szCs w:val="23"/>
          <w:lang w:val="uk-UA"/>
        </w:rPr>
        <w:softHyphen/>
        <w:t>жим конструктора, режим таблиці та режим майстра, типи даних БД.</w:t>
      </w:r>
    </w:p>
    <w:p w:rsidR="00ED4711" w:rsidRDefault="00ED4711" w:rsidP="00ED4711">
      <w:pPr>
        <w:shd w:val="clear" w:color="auto" w:fill="FFFFFF"/>
        <w:rPr>
          <w:szCs w:val="24"/>
        </w:rPr>
      </w:pPr>
    </w:p>
    <w:p w:rsidR="00ED4711" w:rsidRDefault="00ED4711" w:rsidP="00ED4711">
      <w:pPr>
        <w:pStyle w:val="2"/>
        <w:rPr>
          <w:szCs w:val="24"/>
        </w:rPr>
      </w:pPr>
      <w:r>
        <w:t>Теоретичний конспект</w:t>
      </w:r>
    </w:p>
    <w:p w:rsidR="00ED4711" w:rsidRPr="00ED4711" w:rsidRDefault="00ED4711" w:rsidP="00ED4711">
      <w:pPr>
        <w:shd w:val="clear" w:color="auto" w:fill="FFFFFF"/>
        <w:ind w:firstLine="567"/>
        <w:rPr>
          <w:szCs w:val="24"/>
          <w:lang w:val="uk-UA"/>
        </w:rPr>
      </w:pPr>
      <w:r>
        <w:rPr>
          <w:color w:val="000000"/>
          <w:sz w:val="23"/>
          <w:szCs w:val="23"/>
          <w:lang w:val="uk-UA"/>
        </w:rPr>
        <w:t>Міс</w:t>
      </w:r>
      <w:proofErr w:type="spellStart"/>
      <w:r>
        <w:rPr>
          <w:color w:val="000000"/>
          <w:sz w:val="23"/>
          <w:szCs w:val="23"/>
          <w:lang w:val="en-US"/>
        </w:rPr>
        <w:t>rosoft</w:t>
      </w:r>
      <w:proofErr w:type="spellEnd"/>
      <w:r>
        <w:rPr>
          <w:color w:val="000000"/>
          <w:sz w:val="23"/>
          <w:szCs w:val="23"/>
          <w:lang w:val="uk-UA"/>
        </w:rPr>
        <w:t xml:space="preserve"> Access поєднує відомості з різних джерел в одній реляційній базі даних. Об'єкти бази даних дають змогу ефективно оновлюва</w:t>
      </w:r>
      <w:r>
        <w:rPr>
          <w:color w:val="000000"/>
          <w:sz w:val="23"/>
          <w:szCs w:val="23"/>
          <w:lang w:val="uk-UA"/>
        </w:rPr>
        <w:softHyphen/>
        <w:t>ти дані, отримувати відповіді на запитання, здійснювати пошук необхідних даних, аналізу</w:t>
      </w:r>
      <w:r>
        <w:rPr>
          <w:color w:val="000000"/>
          <w:sz w:val="23"/>
          <w:szCs w:val="23"/>
          <w:lang w:val="uk-UA"/>
        </w:rPr>
        <w:softHyphen/>
        <w:t>вати дані, друкувати звіти, діаграми тощо. Дані однієї таблиці можна переглядати в різних об'єктах БД. Коли редагуються дані в таблиці,такі самі дані оновлюються в усіх об'єктах, де вони є.</w:t>
      </w:r>
    </w:p>
    <w:p w:rsidR="00ED4711" w:rsidRDefault="00ED4711" w:rsidP="00ED4711">
      <w:pPr>
        <w:shd w:val="clear" w:color="auto" w:fill="FFFFFF"/>
        <w:ind w:firstLine="567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Створення бази даних відбувається у кілька етапів. </w:t>
      </w:r>
    </w:p>
    <w:p w:rsidR="00ED4711" w:rsidRDefault="00ED4711" w:rsidP="00ED4711">
      <w:pPr>
        <w:shd w:val="clear" w:color="auto" w:fill="FFFFFF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    Першим (і найскладнішим) є </w:t>
      </w:r>
      <w:r>
        <w:rPr>
          <w:i/>
          <w:iCs/>
          <w:color w:val="000000"/>
          <w:sz w:val="23"/>
          <w:szCs w:val="23"/>
          <w:lang w:val="uk-UA"/>
        </w:rPr>
        <w:t>етап про</w:t>
      </w:r>
      <w:r>
        <w:rPr>
          <w:i/>
          <w:iCs/>
          <w:color w:val="000000"/>
          <w:sz w:val="23"/>
          <w:szCs w:val="23"/>
          <w:lang w:val="uk-UA"/>
        </w:rPr>
        <w:softHyphen/>
        <w:t xml:space="preserve">ектування. </w:t>
      </w:r>
      <w:r>
        <w:rPr>
          <w:color w:val="000000"/>
          <w:sz w:val="23"/>
          <w:szCs w:val="23"/>
          <w:lang w:val="uk-UA"/>
        </w:rPr>
        <w:t>Саме від нього залежить успішна робота з базою. Якщо БД спроектована неко</w:t>
      </w:r>
      <w:r>
        <w:rPr>
          <w:color w:val="000000"/>
          <w:sz w:val="23"/>
          <w:szCs w:val="23"/>
          <w:lang w:val="uk-UA"/>
        </w:rPr>
        <w:softHyphen/>
        <w:t xml:space="preserve">ректно, зміни вносять у вже створені об'єкти для цієї бази (форми, звіти, запити тощо), що незручно й не ефективно. </w:t>
      </w:r>
    </w:p>
    <w:p w:rsidR="00ED4711" w:rsidRDefault="00ED4711" w:rsidP="00ED4711">
      <w:pPr>
        <w:shd w:val="clear" w:color="auto" w:fill="FFFFFF"/>
        <w:rPr>
          <w:b/>
          <w:bCs/>
          <w:szCs w:val="24"/>
          <w:u w:val="single"/>
        </w:rPr>
      </w:pPr>
      <w:r>
        <w:rPr>
          <w:color w:val="000000"/>
          <w:sz w:val="23"/>
          <w:szCs w:val="23"/>
          <w:lang w:val="uk-UA"/>
        </w:rPr>
        <w:t xml:space="preserve">          </w:t>
      </w:r>
      <w:r>
        <w:rPr>
          <w:b/>
          <w:bCs/>
          <w:i/>
          <w:iCs/>
          <w:color w:val="000000"/>
          <w:sz w:val="23"/>
          <w:szCs w:val="23"/>
          <w:u w:val="single"/>
          <w:lang w:val="uk-UA"/>
        </w:rPr>
        <w:t>Створення БД  умов</w:t>
      </w:r>
      <w:r>
        <w:rPr>
          <w:b/>
          <w:bCs/>
          <w:i/>
          <w:iCs/>
          <w:color w:val="000000"/>
          <w:sz w:val="23"/>
          <w:szCs w:val="23"/>
          <w:u w:val="single"/>
          <w:lang w:val="uk-UA"/>
        </w:rPr>
        <w:softHyphen/>
        <w:t>но ділиться на такі етапи:</w:t>
      </w:r>
      <w:r>
        <w:rPr>
          <w:rFonts w:ascii="Arial"/>
          <w:b/>
          <w:bCs/>
          <w:i/>
          <w:iCs/>
          <w:color w:val="000000"/>
          <w:sz w:val="23"/>
          <w:szCs w:val="23"/>
          <w:u w:val="single"/>
          <w:lang w:val="uk-UA"/>
        </w:rPr>
        <w:t xml:space="preserve">                                         </w:t>
      </w:r>
    </w:p>
    <w:p w:rsidR="00ED4711" w:rsidRDefault="00ED4711" w:rsidP="00ED4711">
      <w:pPr>
        <w:shd w:val="clear" w:color="auto" w:fill="FFFFFF"/>
        <w:tabs>
          <w:tab w:val="left" w:pos="284"/>
          <w:tab w:val="left" w:pos="426"/>
        </w:tabs>
        <w:rPr>
          <w:szCs w:val="24"/>
        </w:rPr>
      </w:pPr>
      <w:r>
        <w:rPr>
          <w:color w:val="000000"/>
          <w:sz w:val="23"/>
          <w:szCs w:val="23"/>
          <w:lang w:val="uk-UA"/>
        </w:rPr>
        <w:t>1)  проектування (на папері або в спеціаль</w:t>
      </w:r>
      <w:r>
        <w:rPr>
          <w:color w:val="000000"/>
          <w:sz w:val="23"/>
          <w:szCs w:val="23"/>
          <w:lang w:val="uk-UA"/>
        </w:rPr>
        <w:softHyphen/>
        <w:t>них програмах);</w:t>
      </w:r>
    </w:p>
    <w:p w:rsidR="00ED4711" w:rsidRDefault="00ED4711" w:rsidP="00ED4711">
      <w:pPr>
        <w:shd w:val="clear" w:color="auto" w:fill="FFFFFF"/>
        <w:tabs>
          <w:tab w:val="left" w:pos="284"/>
          <w:tab w:val="left" w:pos="426"/>
        </w:tabs>
        <w:rPr>
          <w:szCs w:val="24"/>
        </w:rPr>
      </w:pPr>
      <w:r>
        <w:rPr>
          <w:color w:val="000000"/>
          <w:sz w:val="23"/>
          <w:szCs w:val="23"/>
          <w:lang w:val="uk-UA"/>
        </w:rPr>
        <w:t>2)  програмна реалізація — технологія ство</w:t>
      </w:r>
      <w:r>
        <w:rPr>
          <w:color w:val="000000"/>
          <w:sz w:val="23"/>
          <w:szCs w:val="23"/>
          <w:lang w:val="uk-UA"/>
        </w:rPr>
        <w:softHyphen/>
        <w:t>рення БД;</w:t>
      </w:r>
    </w:p>
    <w:p w:rsidR="00ED4711" w:rsidRDefault="00ED4711" w:rsidP="00ED471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ind w:left="0" w:firstLine="0"/>
        <w:rPr>
          <w:color w:val="000000"/>
          <w:sz w:val="23"/>
          <w:szCs w:val="22"/>
          <w:lang w:val="uk-UA"/>
        </w:rPr>
      </w:pPr>
      <w:r>
        <w:rPr>
          <w:color w:val="000000"/>
          <w:sz w:val="23"/>
          <w:szCs w:val="22"/>
          <w:lang w:val="uk-UA"/>
        </w:rPr>
        <w:t>експлуатація БД.</w:t>
      </w:r>
    </w:p>
    <w:p w:rsidR="00ED4711" w:rsidRDefault="00ED4711" w:rsidP="00ED4711">
      <w:pPr>
        <w:shd w:val="clear" w:color="auto" w:fill="FFFFFF"/>
        <w:ind w:left="360"/>
        <w:rPr>
          <w:szCs w:val="24"/>
          <w:u w:val="single"/>
        </w:rPr>
      </w:pPr>
      <w:r>
        <w:rPr>
          <w:color w:val="000000"/>
          <w:sz w:val="22"/>
          <w:szCs w:val="22"/>
          <w:lang w:val="uk-UA"/>
        </w:rPr>
        <w:t xml:space="preserve">                                </w:t>
      </w:r>
      <w:r>
        <w:rPr>
          <w:b/>
          <w:bCs/>
          <w:color w:val="000000"/>
          <w:sz w:val="22"/>
          <w:szCs w:val="22"/>
          <w:u w:val="single"/>
          <w:lang w:val="uk-UA"/>
        </w:rPr>
        <w:t>На етапі проектування:</w:t>
      </w:r>
    </w:p>
    <w:p w:rsidR="00ED4711" w:rsidRDefault="00ED4711" w:rsidP="00ED4711">
      <w:pPr>
        <w:shd w:val="clear" w:color="auto" w:fill="FFFFFF"/>
        <w:ind w:left="567"/>
        <w:rPr>
          <w:szCs w:val="24"/>
        </w:rPr>
      </w:pPr>
      <w:r>
        <w:rPr>
          <w:color w:val="000000"/>
          <w:sz w:val="23"/>
          <w:szCs w:val="23"/>
          <w:lang w:val="uk-UA"/>
        </w:rPr>
        <w:t>1)  визначають проблему;</w:t>
      </w:r>
    </w:p>
    <w:p w:rsidR="00ED4711" w:rsidRDefault="00ED4711" w:rsidP="00ED4711">
      <w:pPr>
        <w:shd w:val="clear" w:color="auto" w:fill="FFFFFF"/>
        <w:ind w:left="567"/>
        <w:rPr>
          <w:szCs w:val="24"/>
        </w:rPr>
      </w:pPr>
      <w:r>
        <w:rPr>
          <w:color w:val="000000"/>
          <w:sz w:val="23"/>
          <w:szCs w:val="23"/>
          <w:lang w:val="uk-UA"/>
        </w:rPr>
        <w:t>2)  вибирають та аналізують інформацію, яку утримуватиме конкретна БД;</w:t>
      </w:r>
    </w:p>
    <w:p w:rsidR="00ED4711" w:rsidRDefault="00ED4711" w:rsidP="00ED4711">
      <w:pPr>
        <w:shd w:val="clear" w:color="auto" w:fill="FFFFFF"/>
        <w:ind w:left="567"/>
        <w:rPr>
          <w:szCs w:val="24"/>
        </w:rPr>
      </w:pPr>
      <w:r>
        <w:rPr>
          <w:color w:val="000000"/>
          <w:sz w:val="23"/>
          <w:szCs w:val="23"/>
          <w:lang w:val="uk-UA"/>
        </w:rPr>
        <w:t>3)  подають інформацію в базі даних.</w:t>
      </w:r>
    </w:p>
    <w:p w:rsidR="00ED4711" w:rsidRDefault="00ED4711" w:rsidP="00ED4711">
      <w:pPr>
        <w:pStyle w:val="a3"/>
        <w:rPr>
          <w:szCs w:val="24"/>
        </w:rPr>
      </w:pPr>
      <w:r>
        <w:t>Для збереження інформації в БД користу</w:t>
      </w:r>
      <w:r>
        <w:softHyphen/>
        <w:t>ються кількома таблицями, а для обробки да</w:t>
      </w:r>
      <w:r>
        <w:softHyphen/>
        <w:t>них створюють форми, запити, звіти тощо.</w:t>
      </w:r>
    </w:p>
    <w:p w:rsidR="00ED4711" w:rsidRDefault="00ED4711" w:rsidP="00ED4711">
      <w:pPr>
        <w:pStyle w:val="a3"/>
        <w:rPr>
          <w:szCs w:val="24"/>
        </w:rPr>
      </w:pPr>
      <w:r>
        <w:t>Звичайно, можна створити базу даних, у якій буде одна таблиця. Але вона буде пе</w:t>
      </w:r>
      <w:r>
        <w:softHyphen/>
        <w:t>ревантажена інформацією. Одні й ті самі дані повторюються, працювати з такою таб</w:t>
      </w:r>
      <w:r>
        <w:softHyphen/>
        <w:t>лицею незручно. Краще інформацію розпо</w:t>
      </w:r>
      <w:r>
        <w:softHyphen/>
        <w:t>ділити по окремих таблицях, кожна з яких буде присвячена окремій підтемі. За необ</w:t>
      </w:r>
      <w:r>
        <w:softHyphen/>
        <w:t>хідності можна переглядати та працювати з окремими таблицями. Для отримання відо</w:t>
      </w:r>
      <w:r>
        <w:softHyphen/>
        <w:t>мостей із різних таблиць їх з'єднують спе</w:t>
      </w:r>
      <w:r>
        <w:softHyphen/>
        <w:t>ціальними засобами.</w:t>
      </w:r>
    </w:p>
    <w:p w:rsidR="00ED4711" w:rsidRDefault="00ED4711" w:rsidP="00ED4711">
      <w:pPr>
        <w:pStyle w:val="a3"/>
        <w:rPr>
          <w:szCs w:val="24"/>
          <w:u w:val="single"/>
        </w:rPr>
      </w:pPr>
      <w:r>
        <w:t>Перед створенням таблиці необхідно уявля</w:t>
      </w:r>
      <w:r>
        <w:softHyphen/>
        <w:t xml:space="preserve">ти її </w:t>
      </w:r>
      <w:r>
        <w:rPr>
          <w:b/>
          <w:bCs/>
        </w:rPr>
        <w:t>структуру — загальний вигляд таблиці</w:t>
      </w:r>
      <w:r>
        <w:t xml:space="preserve"> (кількість та зміст полів таблиці). Перед робо</w:t>
      </w:r>
      <w:r>
        <w:softHyphen/>
        <w:t>тою в Access таблиці краще зобразити на па</w:t>
      </w:r>
      <w:r>
        <w:softHyphen/>
        <w:t>пері, це зменшить кількість виправлень у го</w:t>
      </w:r>
      <w:r>
        <w:softHyphen/>
        <w:t>товій таблиці. При цьому необхідно дотриму</w:t>
      </w:r>
      <w:r>
        <w:softHyphen/>
        <w:t xml:space="preserve">ватися правил: не повторювати інформацію як у межах однієї таблиці, так і між таблицями, кожну таблицю створювати для інформації тільки на одну тему. </w:t>
      </w:r>
      <w:r>
        <w:rPr>
          <w:u w:val="single"/>
        </w:rPr>
        <w:t>На цьому етапі вирішу</w:t>
      </w:r>
      <w:r>
        <w:rPr>
          <w:u w:val="single"/>
        </w:rPr>
        <w:softHyphen/>
        <w:t>ють, які об'єкти будуть у БД, які між ними необхідно створити зв'язки, які поля об'явити ключовими.</w:t>
      </w:r>
    </w:p>
    <w:p w:rsidR="00ED4711" w:rsidRDefault="00ED4711" w:rsidP="00ED4711">
      <w:pPr>
        <w:shd w:val="clear" w:color="auto" w:fill="FFFFFF"/>
        <w:rPr>
          <w:b/>
          <w:bCs/>
          <w:szCs w:val="24"/>
          <w:u w:val="single"/>
        </w:rPr>
      </w:pPr>
      <w:r>
        <w:rPr>
          <w:b/>
          <w:bCs/>
          <w:color w:val="000000"/>
          <w:sz w:val="23"/>
          <w:szCs w:val="23"/>
          <w:u w:val="single"/>
          <w:lang w:val="uk-UA"/>
        </w:rPr>
        <w:t>Технологія створення БД базується на: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lastRenderedPageBreak/>
        <w:t>а) описі отриманих таблиць засобами СУБД і введенні їх у комп'ютер;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б)  розробці звітів, екранних форм, запитів, макросів та програм;</w:t>
      </w:r>
    </w:p>
    <w:p w:rsidR="00ED4711" w:rsidRDefault="00ED4711" w:rsidP="00ED4711">
      <w:pPr>
        <w:shd w:val="clear" w:color="auto" w:fill="FFFFFF"/>
        <w:rPr>
          <w:szCs w:val="24"/>
        </w:rPr>
      </w:pPr>
      <w:r>
        <w:rPr>
          <w:color w:val="000000"/>
          <w:sz w:val="23"/>
          <w:szCs w:val="23"/>
          <w:lang w:val="uk-UA"/>
        </w:rPr>
        <w:t>в)  настроюванні й тестуванні.</w:t>
      </w:r>
    </w:p>
    <w:p w:rsidR="00ED4711" w:rsidRDefault="00ED4711" w:rsidP="00ED4711">
      <w:pPr>
        <w:shd w:val="clear" w:color="auto" w:fill="FFFFFF"/>
        <w:ind w:firstLine="567"/>
        <w:rPr>
          <w:szCs w:val="24"/>
        </w:rPr>
      </w:pPr>
      <w:r>
        <w:rPr>
          <w:b/>
          <w:bCs/>
          <w:color w:val="000000"/>
          <w:sz w:val="23"/>
          <w:szCs w:val="23"/>
          <w:u w:val="single"/>
          <w:lang w:val="uk-UA"/>
        </w:rPr>
        <w:t>На етапі експлуатації</w:t>
      </w:r>
      <w:r>
        <w:rPr>
          <w:b/>
          <w:bCs/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3"/>
          <w:szCs w:val="23"/>
          <w:lang w:val="uk-UA"/>
        </w:rPr>
        <w:t>відбувається зміна та доповнення окремих об'єктів БД, аналіз інформації засобами СУБД.</w:t>
      </w:r>
    </w:p>
    <w:p w:rsidR="009377A4" w:rsidRDefault="009377A4"/>
    <w:sectPr w:rsidR="009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E1A"/>
    <w:multiLevelType w:val="hybridMultilevel"/>
    <w:tmpl w:val="0CCE8E1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11"/>
    <w:rsid w:val="009377A4"/>
    <w:rsid w:val="00E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711"/>
    <w:pPr>
      <w:keepNext/>
      <w:shd w:val="clear" w:color="auto" w:fill="FFFFFF"/>
      <w:jc w:val="center"/>
      <w:outlineLvl w:val="0"/>
    </w:pPr>
    <w:rPr>
      <w:b/>
      <w:bCs/>
      <w:color w:val="000000"/>
      <w:sz w:val="22"/>
      <w:szCs w:val="22"/>
      <w:lang w:val="uk-UA"/>
    </w:rPr>
  </w:style>
  <w:style w:type="paragraph" w:styleId="2">
    <w:name w:val="heading 2"/>
    <w:basedOn w:val="a"/>
    <w:next w:val="a"/>
    <w:link w:val="20"/>
    <w:qFormat/>
    <w:rsid w:val="00ED4711"/>
    <w:pPr>
      <w:keepNext/>
      <w:shd w:val="clear" w:color="auto" w:fill="FFFFFF"/>
      <w:jc w:val="center"/>
      <w:outlineLvl w:val="1"/>
    </w:pPr>
    <w:rPr>
      <w:b/>
      <w:bCs/>
      <w:i/>
      <w:iCs/>
      <w:color w:val="000000"/>
      <w:sz w:val="23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711"/>
    <w:rPr>
      <w:rFonts w:ascii="Times New Roman" w:eastAsia="Times New Roman" w:hAnsi="Times New Roman" w:cs="Times New Roman"/>
      <w:b/>
      <w:bCs/>
      <w:color w:val="000000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ED4711"/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rsid w:val="00ED4711"/>
    <w:pPr>
      <w:shd w:val="clear" w:color="auto" w:fill="FFFFFF"/>
      <w:ind w:firstLine="567"/>
    </w:pPr>
    <w:rPr>
      <w:color w:val="000000"/>
      <w:sz w:val="23"/>
      <w:szCs w:val="23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D4711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711"/>
    <w:pPr>
      <w:keepNext/>
      <w:shd w:val="clear" w:color="auto" w:fill="FFFFFF"/>
      <w:jc w:val="center"/>
      <w:outlineLvl w:val="0"/>
    </w:pPr>
    <w:rPr>
      <w:b/>
      <w:bCs/>
      <w:color w:val="000000"/>
      <w:sz w:val="22"/>
      <w:szCs w:val="22"/>
      <w:lang w:val="uk-UA"/>
    </w:rPr>
  </w:style>
  <w:style w:type="paragraph" w:styleId="2">
    <w:name w:val="heading 2"/>
    <w:basedOn w:val="a"/>
    <w:next w:val="a"/>
    <w:link w:val="20"/>
    <w:qFormat/>
    <w:rsid w:val="00ED4711"/>
    <w:pPr>
      <w:keepNext/>
      <w:shd w:val="clear" w:color="auto" w:fill="FFFFFF"/>
      <w:jc w:val="center"/>
      <w:outlineLvl w:val="1"/>
    </w:pPr>
    <w:rPr>
      <w:b/>
      <w:bCs/>
      <w:i/>
      <w:iCs/>
      <w:color w:val="000000"/>
      <w:sz w:val="23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711"/>
    <w:rPr>
      <w:rFonts w:ascii="Times New Roman" w:eastAsia="Times New Roman" w:hAnsi="Times New Roman" w:cs="Times New Roman"/>
      <w:b/>
      <w:bCs/>
      <w:color w:val="000000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ED4711"/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rsid w:val="00ED4711"/>
    <w:pPr>
      <w:shd w:val="clear" w:color="auto" w:fill="FFFFFF"/>
      <w:ind w:firstLine="567"/>
    </w:pPr>
    <w:rPr>
      <w:color w:val="000000"/>
      <w:sz w:val="23"/>
      <w:szCs w:val="23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D4711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2013-01-13T15:01:00Z</dcterms:created>
  <dcterms:modified xsi:type="dcterms:W3CDTF">2013-01-13T15:02:00Z</dcterms:modified>
</cp:coreProperties>
</file>